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7" w:rsidRPr="00DD28B9" w:rsidRDefault="00DD28B9">
      <w:pPr>
        <w:rPr>
          <w:rFonts w:ascii="Montserrat" w:hAnsi="Montserrat"/>
        </w:rPr>
      </w:pPr>
      <w:bookmarkStart w:id="0" w:name="_GoBack"/>
      <w:bookmarkEnd w:id="0"/>
      <w:r w:rsidRPr="00DD28B9">
        <w:rPr>
          <w:rFonts w:ascii="Montserrat" w:hAnsi="Montserrat"/>
        </w:rPr>
        <w:t>KUULUTUS</w:t>
      </w:r>
    </w:p>
    <w:p w:rsidR="00DD28B9" w:rsidRDefault="00DD28B9" w:rsidP="00DD28B9">
      <w:pPr>
        <w:rPr>
          <w:rFonts w:ascii="Montserrat" w:hAnsi="Montserrat"/>
          <w:b/>
        </w:rPr>
      </w:pPr>
      <w:r w:rsidRPr="00DD28B9">
        <w:rPr>
          <w:rFonts w:ascii="Montserrat" w:hAnsi="Montserrat"/>
          <w:b/>
        </w:rPr>
        <w:t>Kokemäen kaupunginvaltuuston kokouksessa</w:t>
      </w:r>
      <w:r w:rsidR="00DE35BA">
        <w:rPr>
          <w:rFonts w:ascii="Montserrat" w:hAnsi="Montserrat"/>
          <w:b/>
        </w:rPr>
        <w:t>an</w:t>
      </w:r>
      <w:r w:rsidR="00DB5B56">
        <w:rPr>
          <w:rFonts w:ascii="Montserrat" w:hAnsi="Montserrat"/>
          <w:b/>
        </w:rPr>
        <w:t xml:space="preserve"> 16.5.2022 § 35</w:t>
      </w:r>
      <w:r w:rsidRPr="00DD28B9">
        <w:rPr>
          <w:rFonts w:ascii="Montserrat" w:hAnsi="Montserrat"/>
          <w:b/>
        </w:rPr>
        <w:t xml:space="preserve"> hyväksymä asemakaavan muutos on lainvoimainen:</w:t>
      </w:r>
    </w:p>
    <w:p w:rsidR="00DB5B56" w:rsidRDefault="00DB5B56" w:rsidP="00DD28B9">
      <w:pPr>
        <w:rPr>
          <w:rFonts w:ascii="Montserrat" w:hAnsi="Montserrat"/>
        </w:rPr>
      </w:pPr>
      <w:r>
        <w:rPr>
          <w:rFonts w:ascii="Montserrat" w:hAnsi="Montserrat"/>
        </w:rPr>
        <w:t>KATILAN ASEMAKAAVAN MUUTOS</w:t>
      </w:r>
    </w:p>
    <w:p w:rsidR="00DB5B56" w:rsidRDefault="00DB5B56" w:rsidP="00DB5B56">
      <w:pPr>
        <w:spacing w:after="120" w:line="240" w:lineRule="auto"/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</w:pPr>
      <w:r w:rsidRPr="00DB5B56"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  <w:t>-</w:t>
      </w:r>
      <w:r w:rsidRPr="00DB5B56">
        <w:rPr>
          <w:rFonts w:ascii="Montserrat" w:eastAsia="Times New Roman" w:hAnsi="Montserrat" w:cs="Times New Roman"/>
          <w:sz w:val="20"/>
          <w:szCs w:val="20"/>
          <w:lang w:eastAsia="fi-FI"/>
        </w:rPr>
        <w:t xml:space="preserve"> </w:t>
      </w:r>
      <w:r w:rsidRPr="00DB5B56"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  <w:t>Asemakaavan muutoksella suunnitellaan T/kem merkinnän laajennus ja rajataan erityis- ja katualueet.</w:t>
      </w:r>
    </w:p>
    <w:p w:rsidR="00DB5B56" w:rsidRDefault="00DB5B56" w:rsidP="00DB5B56">
      <w:pPr>
        <w:spacing w:after="120" w:line="240" w:lineRule="auto"/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</w:pPr>
    </w:p>
    <w:p w:rsidR="00DB5B56" w:rsidRDefault="00DB5B56" w:rsidP="00DB5B56">
      <w:pPr>
        <w:spacing w:after="120" w:line="240" w:lineRule="auto"/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</w:pPr>
      <w:r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  <w:t>1.7.2022</w:t>
      </w:r>
    </w:p>
    <w:p w:rsidR="00DB5B56" w:rsidRPr="00DB5B56" w:rsidRDefault="00DB5B56" w:rsidP="00DB5B56">
      <w:pPr>
        <w:spacing w:after="120" w:line="240" w:lineRule="auto"/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</w:pPr>
      <w:r>
        <w:rPr>
          <w:rFonts w:ascii="Montserrat" w:eastAsia="Times New Roman" w:hAnsi="Montserrat" w:cs="Times New Roman"/>
          <w:spacing w:val="20"/>
          <w:sz w:val="20"/>
          <w:szCs w:val="20"/>
          <w:lang w:eastAsia="fi-FI"/>
        </w:rPr>
        <w:t>Kokemäen kaupunginvaltuusto</w:t>
      </w:r>
    </w:p>
    <w:p w:rsidR="00DB5B56" w:rsidRPr="00DB5B56" w:rsidRDefault="00DB5B56" w:rsidP="00DB5B56">
      <w:pPr>
        <w:spacing w:after="120" w:line="360" w:lineRule="auto"/>
        <w:rPr>
          <w:rFonts w:ascii="Montserrat ExtraLight" w:eastAsia="Times New Roman" w:hAnsi="Montserrat ExtraLight" w:cs="Times New Roman"/>
          <w:b/>
          <w:spacing w:val="20"/>
          <w:sz w:val="24"/>
          <w:szCs w:val="24"/>
          <w:lang w:eastAsia="fi-FI"/>
        </w:rPr>
      </w:pPr>
    </w:p>
    <w:p w:rsidR="00DB5B56" w:rsidRDefault="00DB5B56" w:rsidP="00DD28B9">
      <w:pPr>
        <w:rPr>
          <w:rFonts w:ascii="Montserrat" w:hAnsi="Montserrat"/>
        </w:rPr>
      </w:pPr>
    </w:p>
    <w:p w:rsidR="00DB5B56" w:rsidRPr="00DB5B56" w:rsidRDefault="00DB5B56" w:rsidP="00DD28B9">
      <w:pPr>
        <w:rPr>
          <w:rFonts w:ascii="Montserrat" w:hAnsi="Montserrat"/>
        </w:rPr>
      </w:pPr>
    </w:p>
    <w:p w:rsidR="00DD28B9" w:rsidRDefault="00DD28B9"/>
    <w:sectPr w:rsidR="00DD28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B9"/>
    <w:rsid w:val="00063FF6"/>
    <w:rsid w:val="0085037E"/>
    <w:rsid w:val="00B877B7"/>
    <w:rsid w:val="00DB5B56"/>
    <w:rsid w:val="00DD28B9"/>
    <w:rsid w:val="00D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826B-2269-481F-AB6F-0CF29D09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Peltonen</dc:creator>
  <cp:keywords/>
  <dc:description/>
  <cp:lastModifiedBy>Merja Moberg</cp:lastModifiedBy>
  <cp:revision>2</cp:revision>
  <dcterms:created xsi:type="dcterms:W3CDTF">2022-07-01T09:42:00Z</dcterms:created>
  <dcterms:modified xsi:type="dcterms:W3CDTF">2022-07-01T09:42:00Z</dcterms:modified>
</cp:coreProperties>
</file>